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6B" w:rsidRPr="00F06E7E" w:rsidRDefault="005C6F6B" w:rsidP="005C6F6B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06E7E">
        <w:rPr>
          <w:rFonts w:hint="cs"/>
          <w:b/>
          <w:bCs/>
          <w:sz w:val="40"/>
          <w:szCs w:val="40"/>
          <w:rtl/>
        </w:rPr>
        <w:t xml:space="preserve">وزارة أملاك الدولـــة و الشــؤون العقــارية </w:t>
      </w:r>
    </w:p>
    <w:p w:rsidR="005C6F6B" w:rsidRDefault="005C6F6B" w:rsidP="005C6F6B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proofErr w:type="gramStart"/>
      <w:r w:rsidRPr="00F06E7E">
        <w:rPr>
          <w:rFonts w:hint="cs"/>
          <w:b/>
          <w:bCs/>
          <w:sz w:val="40"/>
          <w:szCs w:val="40"/>
          <w:rtl/>
        </w:rPr>
        <w:t>إعــــلان</w:t>
      </w:r>
      <w:proofErr w:type="gramEnd"/>
    </w:p>
    <w:tbl>
      <w:tblPr>
        <w:tblStyle w:val="Grilledutableau"/>
        <w:tblpPr w:leftFromText="141" w:rightFromText="141" w:vertAnchor="page" w:horzAnchor="margin" w:tblpY="3841"/>
        <w:tblW w:w="15560" w:type="dxa"/>
        <w:tblLook w:val="01E0"/>
      </w:tblPr>
      <w:tblGrid>
        <w:gridCol w:w="2943"/>
        <w:gridCol w:w="1843"/>
        <w:gridCol w:w="2552"/>
        <w:gridCol w:w="2268"/>
        <w:gridCol w:w="2835"/>
        <w:gridCol w:w="1701"/>
        <w:gridCol w:w="1418"/>
      </w:tblGrid>
      <w:tr w:rsidR="005C6F6B" w:rsidTr="00B67FDE">
        <w:trPr>
          <w:trHeight w:val="841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تاريخ </w:t>
            </w: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البتة</w:t>
            </w:r>
            <w:proofErr w:type="gramEnd"/>
            <w:r w:rsidRPr="009C5E72">
              <w:rPr>
                <w:rFonts w:hint="cs"/>
                <w:sz w:val="32"/>
                <w:szCs w:val="32"/>
                <w:rtl/>
              </w:rPr>
              <w:t xml:space="preserve"> و مكانها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السعر </w:t>
            </w:r>
            <w:proofErr w:type="spellStart"/>
            <w:r w:rsidRPr="009C5E72">
              <w:rPr>
                <w:rFonts w:hint="cs"/>
                <w:sz w:val="32"/>
                <w:szCs w:val="32"/>
                <w:rtl/>
              </w:rPr>
              <w:t>الإفتتاحي</w:t>
            </w:r>
            <w:proofErr w:type="spellEnd"/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محتوياتها</w:t>
            </w:r>
            <w:proofErr w:type="gram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المساحة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عدد الرسم العقاري </w:t>
            </w:r>
          </w:p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و </w:t>
            </w: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القطع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9C5E72" w:rsidRDefault="005C6F6B" w:rsidP="00B67FDE">
            <w:pPr>
              <w:jc w:val="center"/>
              <w:rPr>
                <w:sz w:val="32"/>
                <w:szCs w:val="32"/>
              </w:rPr>
            </w:pPr>
            <w:proofErr w:type="spellStart"/>
            <w:r w:rsidRPr="009C5E72">
              <w:rPr>
                <w:rFonts w:hint="cs"/>
                <w:sz w:val="32"/>
                <w:szCs w:val="32"/>
                <w:rtl/>
              </w:rPr>
              <w:t>المعتمدية</w:t>
            </w:r>
            <w:proofErr w:type="spellEnd"/>
          </w:p>
        </w:tc>
      </w:tr>
      <w:tr w:rsidR="005C6F6B" w:rsidTr="00B67FDE">
        <w:trPr>
          <w:trHeight w:val="1677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Pr="00DD6EF5" w:rsidRDefault="005C6F6B" w:rsidP="00B67FDE">
            <w:pPr>
              <w:jc w:val="center"/>
              <w:rPr>
                <w:sz w:val="32"/>
                <w:szCs w:val="32"/>
                <w:rtl/>
              </w:rPr>
            </w:pPr>
            <w:r w:rsidRPr="00DD6EF5">
              <w:rPr>
                <w:rFonts w:hint="cs"/>
                <w:sz w:val="32"/>
                <w:szCs w:val="32"/>
                <w:rtl/>
              </w:rPr>
              <w:t>يوم</w:t>
            </w:r>
            <w:r>
              <w:rPr>
                <w:rFonts w:hint="cs"/>
                <w:sz w:val="32"/>
                <w:szCs w:val="32"/>
                <w:rtl/>
              </w:rPr>
              <w:t xml:space="preserve"> الخميس</w:t>
            </w:r>
            <w:r w:rsidRPr="00DD6EF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  <w:r w:rsidRPr="00DD6EF5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12</w:t>
            </w:r>
            <w:r w:rsidRPr="00DD6EF5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2021</w:t>
            </w:r>
            <w:r w:rsidRPr="00DD6EF5">
              <w:rPr>
                <w:rFonts w:hint="cs"/>
                <w:sz w:val="32"/>
                <w:szCs w:val="32"/>
                <w:rtl/>
              </w:rPr>
              <w:t xml:space="preserve"> على الساعة العاشرة صباحا بمقر </w:t>
            </w:r>
            <w:proofErr w:type="spellStart"/>
            <w:r w:rsidRPr="00DD6EF5">
              <w:rPr>
                <w:rFonts w:hint="cs"/>
                <w:sz w:val="32"/>
                <w:szCs w:val="32"/>
                <w:rtl/>
              </w:rPr>
              <w:t>معتمدية</w:t>
            </w:r>
            <w:proofErr w:type="spellEnd"/>
            <w:r w:rsidRPr="00DD6EF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مجاز الباب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8085.000 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bidi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bidi/>
              <w:rPr>
                <w:sz w:val="32"/>
                <w:szCs w:val="32"/>
                <w:rtl/>
              </w:rPr>
            </w:pPr>
          </w:p>
          <w:p w:rsidR="005C6F6B" w:rsidRPr="00DD6EF5" w:rsidRDefault="005C6F6B" w:rsidP="00B67FDE">
            <w:pPr>
              <w:bidi/>
              <w:jc w:val="center"/>
              <w:rPr>
                <w:sz w:val="32"/>
                <w:szCs w:val="32"/>
              </w:rPr>
            </w:pPr>
            <w:r w:rsidRPr="00DD6EF5">
              <w:rPr>
                <w:rFonts w:hint="cs"/>
                <w:sz w:val="32"/>
                <w:szCs w:val="32"/>
                <w:rtl/>
              </w:rPr>
              <w:t xml:space="preserve">أرض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فلاحية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بيضاء بعلية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11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هك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35آر</w:t>
            </w:r>
            <w:proofErr w:type="spell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 (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جزء</w:t>
            </w:r>
            <w:proofErr w:type="spellStart"/>
            <w:proofErr w:type="gramEnd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180599/11073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باجة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منطقة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بوموس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عمادة سيدي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الرايس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6F6B" w:rsidRDefault="005C6F6B" w:rsidP="00B67FDE">
            <w:pPr>
              <w:jc w:val="right"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C6F6B" w:rsidRDefault="005C6F6B" w:rsidP="00B67F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 الباب</w:t>
            </w:r>
          </w:p>
          <w:p w:rsidR="005C6F6B" w:rsidRPr="00DD6EF5" w:rsidRDefault="005C6F6B" w:rsidP="00B6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6F6B" w:rsidRDefault="005C6F6B" w:rsidP="005C6F6B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06E7E">
        <w:rPr>
          <w:rFonts w:hint="cs"/>
          <w:b/>
          <w:bCs/>
          <w:sz w:val="40"/>
          <w:szCs w:val="40"/>
          <w:rtl/>
        </w:rPr>
        <w:t xml:space="preserve"> كــراء عقــار دولــي فلاحي </w:t>
      </w:r>
      <w:r>
        <w:rPr>
          <w:rFonts w:hint="cs"/>
          <w:b/>
          <w:bCs/>
          <w:sz w:val="40"/>
          <w:szCs w:val="40"/>
          <w:rtl/>
        </w:rPr>
        <w:t xml:space="preserve">بالإشهار و المزاد العلني </w:t>
      </w:r>
      <w:proofErr w:type="spellStart"/>
      <w:r w:rsidRPr="00F06E7E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معتمدية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مجاز الباب من </w:t>
      </w:r>
      <w:r w:rsidRPr="00F06E7E">
        <w:rPr>
          <w:rFonts w:hint="cs"/>
          <w:b/>
          <w:bCs/>
          <w:sz w:val="40"/>
          <w:szCs w:val="40"/>
          <w:rtl/>
        </w:rPr>
        <w:t xml:space="preserve">ولايـــة </w:t>
      </w:r>
      <w:proofErr w:type="spellStart"/>
      <w:r w:rsidRPr="00F06E7E">
        <w:rPr>
          <w:rFonts w:hint="cs"/>
          <w:b/>
          <w:bCs/>
          <w:sz w:val="40"/>
          <w:szCs w:val="40"/>
          <w:rtl/>
        </w:rPr>
        <w:t>باجـــــة</w:t>
      </w:r>
      <w:proofErr w:type="spellEnd"/>
    </w:p>
    <w:p w:rsidR="005C6F6B" w:rsidRDefault="005C6F6B" w:rsidP="005C6F6B">
      <w:pPr>
        <w:spacing w:after="0" w:line="240" w:lineRule="auto"/>
        <w:jc w:val="center"/>
        <w:rPr>
          <w:b/>
          <w:bCs/>
          <w:sz w:val="40"/>
          <w:szCs w:val="40"/>
          <w:rtl/>
        </w:rPr>
      </w:pPr>
    </w:p>
    <w:p w:rsidR="005C6F6B" w:rsidRDefault="005C6F6B" w:rsidP="005C6F6B">
      <w:pPr>
        <w:bidi/>
        <w:spacing w:line="240" w:lineRule="auto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gramStart"/>
      <w:r w:rsidRPr="009C5E72">
        <w:rPr>
          <w:rFonts w:hint="cs"/>
          <w:sz w:val="36"/>
          <w:szCs w:val="36"/>
          <w:rtl/>
        </w:rPr>
        <w:t>تعلن</w:t>
      </w:r>
      <w:proofErr w:type="gramEnd"/>
      <w:r w:rsidRPr="009C5E72">
        <w:rPr>
          <w:rFonts w:hint="cs"/>
          <w:sz w:val="36"/>
          <w:szCs w:val="36"/>
          <w:rtl/>
        </w:rPr>
        <w:t xml:space="preserve"> وزارة أملاك الدولة و الشؤون العقارية عن كراء عقار دولي فلاحي مدرج بالقائمة التالية:</w:t>
      </w:r>
    </w:p>
    <w:p w:rsidR="005C6F6B" w:rsidRDefault="005C6F6B" w:rsidP="005C6F6B">
      <w:pPr>
        <w:bidi/>
        <w:spacing w:line="240" w:lineRule="auto"/>
        <w:rPr>
          <w:rFonts w:ascii="Arial" w:hAnsi="Arial" w:cs="Arial"/>
          <w:sz w:val="32"/>
          <w:szCs w:val="32"/>
          <w:rtl/>
          <w:lang w:bidi="ar-TN"/>
        </w:rPr>
      </w:pP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يكون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الكراء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بالحاضر سواء نقدا أو بواسطة صك مؤشر عليه. و يتعين على كل راغب في المشاركة في البتة أن يدفع مسبقا يوم البتة ضمانا مؤقتا يساوي ثلث السعر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الإفتتاحي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. و لا يمكن أن تكون هذه البتة نهائية إلا بعد مضي 48 ساعة من تاريخ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التبتيت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. و لمزيد الإرشادات يمكن للراغبين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الإتصال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بالإدارة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الجهوية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لأملاك الدولة و الشؤون العقارية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بباجة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الكائن مقرها بنهج </w:t>
      </w:r>
      <w:proofErr w:type="spellStart"/>
      <w:r w:rsidRPr="00731FAE">
        <w:rPr>
          <w:rFonts w:ascii="Arial" w:hAnsi="Arial" w:cs="Arial" w:hint="cs"/>
          <w:sz w:val="32"/>
          <w:szCs w:val="32"/>
          <w:rtl/>
          <w:lang w:bidi="ar-TN"/>
        </w:rPr>
        <w:t>جلول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ي</w:t>
      </w:r>
      <w:proofErr w:type="spellEnd"/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 ف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ارس ح</w:t>
      </w:r>
      <w:r>
        <w:rPr>
          <w:rFonts w:ascii="Arial" w:hAnsi="Arial" w:cs="Arial" w:hint="cs"/>
          <w:sz w:val="32"/>
          <w:szCs w:val="32"/>
          <w:rtl/>
          <w:lang w:bidi="ar-TN"/>
        </w:rPr>
        <w:t>ـــ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ي المعتمدي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ن </w:t>
      </w:r>
      <w:proofErr w:type="spellStart"/>
      <w:r w:rsidRPr="00731FAE">
        <w:rPr>
          <w:rFonts w:ascii="Arial" w:hAnsi="Arial" w:cs="Arial" w:hint="cs"/>
          <w:sz w:val="32"/>
          <w:szCs w:val="32"/>
          <w:rtl/>
          <w:lang w:bidi="ar-TN"/>
        </w:rPr>
        <w:t>باج</w:t>
      </w:r>
      <w:r>
        <w:rPr>
          <w:rFonts w:ascii="Arial" w:hAnsi="Arial" w:cs="Arial" w:hint="cs"/>
          <w:sz w:val="32"/>
          <w:szCs w:val="32"/>
          <w:rtl/>
          <w:lang w:bidi="ar-TN"/>
        </w:rPr>
        <w:t>ــــ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ة</w:t>
      </w:r>
      <w:proofErr w:type="spellEnd"/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 الجنوبي</w:t>
      </w:r>
      <w:r>
        <w:rPr>
          <w:rFonts w:ascii="Arial" w:hAnsi="Arial" w:cs="Arial" w:hint="cs"/>
          <w:sz w:val="32"/>
          <w:szCs w:val="32"/>
          <w:rtl/>
          <w:lang w:bidi="ar-TN"/>
        </w:rPr>
        <w:t>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ة</w:t>
      </w:r>
      <w:r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.</w:t>
      </w:r>
      <w:proofErr w:type="spellEnd"/>
    </w:p>
    <w:p w:rsidR="005C6F6B" w:rsidRPr="00AC7944" w:rsidRDefault="005C6F6B" w:rsidP="005C6F6B">
      <w:pPr>
        <w:bidi/>
        <w:spacing w:line="240" w:lineRule="auto"/>
        <w:rPr>
          <w:rFonts w:ascii="Arial" w:hAnsi="Arial" w:cs="Arial"/>
          <w:b/>
          <w:bCs/>
          <w:sz w:val="40"/>
          <w:szCs w:val="40"/>
          <w:u w:val="single"/>
          <w:rtl/>
          <w:lang w:bidi="ar-TN"/>
        </w:rPr>
      </w:pPr>
      <w:proofErr w:type="spellStart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>-</w:t>
      </w:r>
      <w:proofErr w:type="spellEnd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 xml:space="preserve"> يتعين على كل من يرغب في المشاركة في البتة </w:t>
      </w:r>
      <w:proofErr w:type="spellStart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>الإستظهار</w:t>
      </w:r>
      <w:proofErr w:type="spellEnd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 xml:space="preserve"> بما يفيد إيداع تصريحه </w:t>
      </w:r>
      <w:proofErr w:type="spellStart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>الجبائي</w:t>
      </w:r>
      <w:proofErr w:type="spellEnd"/>
      <w:r w:rsidRPr="00AC7944">
        <w:rPr>
          <w:rFonts w:ascii="Arial" w:hAnsi="Arial" w:cs="Arial" w:hint="cs"/>
          <w:b/>
          <w:bCs/>
          <w:sz w:val="40"/>
          <w:szCs w:val="40"/>
          <w:u w:val="single"/>
          <w:rtl/>
          <w:lang w:bidi="ar-TN"/>
        </w:rPr>
        <w:t xml:space="preserve"> قبل 20 يوما على الأقل من التاريخ المحدد لإجراء البتة العمومية و الذي لم يسقط بمرور الزمن.</w:t>
      </w:r>
    </w:p>
    <w:p w:rsidR="005C6F6B" w:rsidRDefault="005C6F6B" w:rsidP="005C6F6B">
      <w:pPr>
        <w:bidi/>
        <w:spacing w:line="240" w:lineRule="auto"/>
        <w:rPr>
          <w:rFonts w:ascii="Arial" w:hAnsi="Arial" w:cs="Arial"/>
          <w:sz w:val="32"/>
          <w:szCs w:val="32"/>
          <w:rtl/>
          <w:lang w:bidi="ar-TN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يتعين على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المبتت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الإنتهاء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من عملية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التبتيت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مع إمكانية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إسترجاع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ذلك المبلغ إذا آلت البتة نهائيا لفائدة المسدس.</w:t>
      </w:r>
    </w:p>
    <w:p w:rsidR="005C6F6B" w:rsidRPr="00A7342A" w:rsidRDefault="005C6F6B" w:rsidP="005C6F6B">
      <w:pPr>
        <w:bidi/>
        <w:spacing w:line="192" w:lineRule="auto"/>
        <w:ind w:left="-53" w:hanging="360"/>
        <w:rPr>
          <w:rFonts w:ascii="Arial" w:hAnsi="Arial" w:cs="Arial"/>
          <w:b/>
          <w:bCs/>
          <w:sz w:val="32"/>
          <w:szCs w:val="32"/>
          <w:rtl/>
          <w:lang w:bidi="ar-TN"/>
        </w:rPr>
      </w:pPr>
      <w:r>
        <w:rPr>
          <w:rFonts w:ascii="Arial" w:hAnsi="Arial" w:cs="Arial" w:hint="cs"/>
          <w:sz w:val="32"/>
          <w:szCs w:val="32"/>
          <w:rtl/>
          <w:lang w:bidi="ar-TN"/>
        </w:rPr>
        <w:t xml:space="preserve">    </w:t>
      </w:r>
      <w:proofErr w:type="spellStart"/>
      <w:r w:rsidRPr="00A7342A"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 w:rsidRPr="00A7342A"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يلتزم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المبتت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له بدفع مصاريف أشغال الموسم الفلاحي الجاري إن وجدت والتي صرفت من قبل ديوان الأراضي الدولية أو غيره وتقدر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بإتفاق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الطرفين مع ضرورة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الإستظهار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بما يفيد ذلك عند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التحوّز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بالعقار.</w:t>
      </w:r>
    </w:p>
    <w:p w:rsidR="006747B6" w:rsidRPr="005C6F6B" w:rsidRDefault="005C6F6B" w:rsidP="005C6F6B">
      <w:pPr>
        <w:jc w:val="right"/>
        <w:rPr>
          <w:rFonts w:ascii="Arial" w:hAnsi="Arial" w:cs="Arial"/>
          <w:sz w:val="32"/>
          <w:szCs w:val="32"/>
          <w:lang w:bidi="ar-TN"/>
        </w:rPr>
      </w:pPr>
      <w:r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يمكن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للراغين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زيارة العقار لمعاينته قبل موعد البتة.</w:t>
      </w:r>
    </w:p>
    <w:sectPr w:rsidR="006747B6" w:rsidRPr="005C6F6B" w:rsidSect="005C6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F6B"/>
    <w:rsid w:val="005C6F6B"/>
    <w:rsid w:val="0067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2021-12-06T14:40:00Z</dcterms:created>
  <dcterms:modified xsi:type="dcterms:W3CDTF">2021-12-06T14:40:00Z</dcterms:modified>
</cp:coreProperties>
</file>